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11C5" w14:textId="7330CCDD" w:rsidR="00BE2DC1" w:rsidRPr="00D83FC7" w:rsidRDefault="00BE2DC1" w:rsidP="00BE2DC1">
      <w:pPr>
        <w:pStyle w:val="Heading1"/>
      </w:pPr>
      <w:r w:rsidRPr="00D83FC7">
        <w:t xml:space="preserve">Indirect Commands </w:t>
      </w:r>
    </w:p>
    <w:p w14:paraId="1B12ADD3" w14:textId="77777777" w:rsidR="00BE2DC1" w:rsidRPr="00D83FC7" w:rsidRDefault="00BE2DC1" w:rsidP="00BE2DC1">
      <w:pPr>
        <w:numPr>
          <w:ilvl w:val="0"/>
          <w:numId w:val="1"/>
        </w:numPr>
      </w:pPr>
      <w:r w:rsidRPr="00D83FC7">
        <w:t>(music) In this section of the tutorial, you will learn about indirect commands. You will learn when to use indirect commands; you will recall how to conjugate verbs in the present subjunctive mood (which is used for indirect commands), and you will learn the verbs that are used to give indirect commands</w:t>
      </w:r>
    </w:p>
    <w:p w14:paraId="36A349C6" w14:textId="77777777" w:rsidR="00BE2DC1" w:rsidRPr="00D83FC7" w:rsidRDefault="00BE2DC1" w:rsidP="00BE2DC1">
      <w:pPr>
        <w:numPr>
          <w:ilvl w:val="0"/>
          <w:numId w:val="1"/>
        </w:numPr>
      </w:pPr>
      <w:r w:rsidRPr="00D83FC7">
        <w:t xml:space="preserve">An indirect command is used when a request to do something is softened. For instance, a softened command would be “I want you to study.” </w:t>
      </w:r>
      <w:proofErr w:type="spellStart"/>
      <w:r w:rsidRPr="00D83FC7">
        <w:t>Yo</w:t>
      </w:r>
      <w:proofErr w:type="spellEnd"/>
      <w:r w:rsidRPr="00D83FC7">
        <w:t xml:space="preserve"> </w:t>
      </w:r>
      <w:proofErr w:type="spellStart"/>
      <w:r w:rsidRPr="00D83FC7">
        <w:t>quiero</w:t>
      </w:r>
      <w:proofErr w:type="spellEnd"/>
      <w:r w:rsidRPr="00D83FC7">
        <w:t xml:space="preserve"> que </w:t>
      </w:r>
      <w:proofErr w:type="spellStart"/>
      <w:r w:rsidRPr="00D83FC7">
        <w:t>tú</w:t>
      </w:r>
      <w:proofErr w:type="spellEnd"/>
      <w:r w:rsidRPr="00D83FC7">
        <w:t xml:space="preserve"> </w:t>
      </w:r>
      <w:proofErr w:type="spellStart"/>
      <w:r w:rsidRPr="00D83FC7">
        <w:t>estudies</w:t>
      </w:r>
      <w:proofErr w:type="spellEnd"/>
      <w:r w:rsidRPr="00D83FC7">
        <w:t xml:space="preserve">. </w:t>
      </w:r>
    </w:p>
    <w:p w14:paraId="31520DC4" w14:textId="77777777" w:rsidR="00BE2DC1" w:rsidRPr="00D83FC7" w:rsidRDefault="00BE2DC1" w:rsidP="00BE2DC1">
      <w:pPr>
        <w:numPr>
          <w:ilvl w:val="0"/>
          <w:numId w:val="1"/>
        </w:numPr>
      </w:pPr>
      <w:r w:rsidRPr="00D83FC7">
        <w:t xml:space="preserve">Another example of a softened command is “I want her to attend class.” </w:t>
      </w:r>
      <w:proofErr w:type="spellStart"/>
      <w:r w:rsidRPr="00D83FC7">
        <w:t>Yo</w:t>
      </w:r>
      <w:proofErr w:type="spellEnd"/>
      <w:r w:rsidRPr="00D83FC7">
        <w:t xml:space="preserve"> </w:t>
      </w:r>
      <w:proofErr w:type="spellStart"/>
      <w:r w:rsidRPr="00D83FC7">
        <w:t>quiero</w:t>
      </w:r>
      <w:proofErr w:type="spellEnd"/>
      <w:r w:rsidRPr="00D83FC7">
        <w:t xml:space="preserve"> que </w:t>
      </w:r>
      <w:proofErr w:type="spellStart"/>
      <w:r w:rsidRPr="00D83FC7">
        <w:t>ella</w:t>
      </w:r>
      <w:proofErr w:type="spellEnd"/>
      <w:r w:rsidRPr="00D83FC7">
        <w:t xml:space="preserve"> </w:t>
      </w:r>
      <w:proofErr w:type="spellStart"/>
      <w:r w:rsidRPr="00D83FC7">
        <w:t>asista</w:t>
      </w:r>
      <w:proofErr w:type="spellEnd"/>
      <w:r w:rsidRPr="00D83FC7">
        <w:t xml:space="preserve"> a </w:t>
      </w:r>
      <w:proofErr w:type="spellStart"/>
      <w:r w:rsidRPr="00D83FC7">
        <w:t>clase</w:t>
      </w:r>
      <w:proofErr w:type="spellEnd"/>
      <w:r w:rsidRPr="00D83FC7">
        <w:t xml:space="preserve">. </w:t>
      </w:r>
    </w:p>
    <w:p w14:paraId="33E6F411" w14:textId="77777777" w:rsidR="00BE2DC1" w:rsidRPr="00D83FC7" w:rsidRDefault="00BE2DC1" w:rsidP="00BE2DC1">
      <w:pPr>
        <w:numPr>
          <w:ilvl w:val="0"/>
          <w:numId w:val="1"/>
        </w:numPr>
      </w:pPr>
      <w:r w:rsidRPr="00D83FC7">
        <w:t xml:space="preserve">You should have already learned about the use of the subjunctive mood. Indirect commands relate to one of the four uses of the subjunctive mood. </w:t>
      </w:r>
    </w:p>
    <w:p w14:paraId="3E2DFE2D" w14:textId="77777777" w:rsidR="00BE2DC1" w:rsidRPr="00D83FC7" w:rsidRDefault="00BE2DC1" w:rsidP="00BE2DC1">
      <w:pPr>
        <w:numPr>
          <w:ilvl w:val="0"/>
          <w:numId w:val="1"/>
        </w:numPr>
      </w:pPr>
      <w:r w:rsidRPr="00D83FC7">
        <w:t xml:space="preserve">As you’ll recall, there are four instances when the subjunctive mood is used: To express emotion, to express doubt, to refer to something indefinite or unknown, and with verbs of volition. Indirect commands are associated with verbs of volition. In order to understand the use of indirect commands, let’s review the conjugation rules for the subjunctive mood. </w:t>
      </w:r>
    </w:p>
    <w:p w14:paraId="057CE190" w14:textId="77777777" w:rsidR="00BE2DC1" w:rsidRPr="00D83FC7" w:rsidRDefault="00BE2DC1" w:rsidP="00BE2DC1">
      <w:pPr>
        <w:numPr>
          <w:ilvl w:val="0"/>
          <w:numId w:val="1"/>
        </w:numPr>
      </w:pPr>
      <w:r w:rsidRPr="00D83FC7">
        <w:t xml:space="preserve">You’ll recall that to conjugate verbs in the present subjunctive, the –o is dropped from the stem and the appropriate ending is added. Review the endings for –AR verbs. </w:t>
      </w:r>
    </w:p>
    <w:p w14:paraId="22E6034B" w14:textId="77777777" w:rsidR="00BE2DC1" w:rsidRPr="00D83FC7" w:rsidRDefault="00BE2DC1" w:rsidP="00BE2DC1">
      <w:pPr>
        <w:numPr>
          <w:ilvl w:val="0"/>
          <w:numId w:val="1"/>
        </w:numPr>
      </w:pPr>
      <w:r w:rsidRPr="00D83FC7">
        <w:t xml:space="preserve">Review the endings for –ER verbs. </w:t>
      </w:r>
    </w:p>
    <w:p w14:paraId="6D190DA4" w14:textId="77777777" w:rsidR="00BE2DC1" w:rsidRPr="00D83FC7" w:rsidRDefault="00BE2DC1" w:rsidP="00BE2DC1">
      <w:pPr>
        <w:numPr>
          <w:ilvl w:val="0"/>
          <w:numId w:val="1"/>
        </w:numPr>
      </w:pPr>
      <w:r w:rsidRPr="00D83FC7">
        <w:t xml:space="preserve">Review the endings for –IR verbs. </w:t>
      </w:r>
    </w:p>
    <w:p w14:paraId="752D2BA9" w14:textId="77777777" w:rsidR="00BE2DC1" w:rsidRPr="00D83FC7" w:rsidRDefault="00BE2DC1" w:rsidP="00BE2DC1">
      <w:pPr>
        <w:numPr>
          <w:ilvl w:val="0"/>
          <w:numId w:val="1"/>
        </w:numPr>
      </w:pPr>
      <w:r w:rsidRPr="00D83FC7">
        <w:t xml:space="preserve">You’ll recall that there are approximately twenty irregular verbs in the subjunctive. They fall into four categories: verbs with an irregular first person, stem-changing verbs, verbs that change orthographically (or based upon their spelling), and a special group of verbs that need to be memorized because they are always irregular in the subjunctive. Let’s look at some examples of each of these four categories. </w:t>
      </w:r>
    </w:p>
    <w:p w14:paraId="60F0DF90" w14:textId="77777777" w:rsidR="00BE2DC1" w:rsidRPr="00D83FC7" w:rsidRDefault="00BE2DC1" w:rsidP="00BE2DC1">
      <w:pPr>
        <w:numPr>
          <w:ilvl w:val="0"/>
          <w:numId w:val="1"/>
        </w:numPr>
      </w:pPr>
      <w:proofErr w:type="spellStart"/>
      <w:r w:rsidRPr="00D83FC7">
        <w:t>Conocer</w:t>
      </w:r>
      <w:proofErr w:type="spellEnd"/>
      <w:r w:rsidRPr="00D83FC7">
        <w:t xml:space="preserve"> is an example of a verb with an irregular first person in the present indicative. Review the changes to conjugation in the subjunctive. </w:t>
      </w:r>
    </w:p>
    <w:p w14:paraId="13BD8A2E" w14:textId="77777777" w:rsidR="00BE2DC1" w:rsidRPr="00D83FC7" w:rsidRDefault="00BE2DC1" w:rsidP="00BE2DC1">
      <w:pPr>
        <w:numPr>
          <w:ilvl w:val="0"/>
          <w:numId w:val="1"/>
        </w:numPr>
      </w:pPr>
      <w:r w:rsidRPr="00D83FC7">
        <w:t xml:space="preserve">Tener is another example of a verb with an irregular first person. </w:t>
      </w:r>
    </w:p>
    <w:p w14:paraId="696ACBA5" w14:textId="77777777" w:rsidR="00BE2DC1" w:rsidRPr="00D83FC7" w:rsidRDefault="00BE2DC1" w:rsidP="00BE2DC1">
      <w:pPr>
        <w:numPr>
          <w:ilvl w:val="0"/>
          <w:numId w:val="1"/>
        </w:numPr>
      </w:pPr>
      <w:r w:rsidRPr="00D83FC7">
        <w:t xml:space="preserve"> Volver is an example of a stem changing verb. Review the changes to conjugation in the subjunctive. </w:t>
      </w:r>
    </w:p>
    <w:p w14:paraId="411356FA" w14:textId="77777777" w:rsidR="00BE2DC1" w:rsidRPr="00D83FC7" w:rsidRDefault="00BE2DC1" w:rsidP="00BE2DC1">
      <w:pPr>
        <w:numPr>
          <w:ilvl w:val="0"/>
          <w:numId w:val="1"/>
        </w:numPr>
      </w:pPr>
      <w:proofErr w:type="spellStart"/>
      <w:r w:rsidRPr="00D83FC7">
        <w:t>Dormir</w:t>
      </w:r>
      <w:proofErr w:type="spellEnd"/>
      <w:r w:rsidRPr="00D83FC7">
        <w:t xml:space="preserve"> is another example of a stem changing verb. </w:t>
      </w:r>
    </w:p>
    <w:p w14:paraId="1DFC8D17" w14:textId="77777777" w:rsidR="00BE2DC1" w:rsidRPr="00D83FC7" w:rsidRDefault="00BE2DC1" w:rsidP="00BE2DC1">
      <w:pPr>
        <w:numPr>
          <w:ilvl w:val="0"/>
          <w:numId w:val="1"/>
        </w:numPr>
      </w:pPr>
      <w:proofErr w:type="spellStart"/>
      <w:r w:rsidRPr="00D83FC7">
        <w:t>Buscar</w:t>
      </w:r>
      <w:proofErr w:type="spellEnd"/>
      <w:r w:rsidRPr="00D83FC7">
        <w:t xml:space="preserve"> is an example of a verb that changes based on its spelling. Review the changes to conjugation in the subjunctive.</w:t>
      </w:r>
    </w:p>
    <w:p w14:paraId="7CBD5DC7" w14:textId="77777777" w:rsidR="00BE2DC1" w:rsidRPr="00D83FC7" w:rsidRDefault="00BE2DC1" w:rsidP="00BE2DC1">
      <w:pPr>
        <w:numPr>
          <w:ilvl w:val="0"/>
          <w:numId w:val="1"/>
        </w:numPr>
      </w:pPr>
      <w:proofErr w:type="spellStart"/>
      <w:r w:rsidRPr="00D83FC7">
        <w:lastRenderedPageBreak/>
        <w:t>Dirigir</w:t>
      </w:r>
      <w:proofErr w:type="spellEnd"/>
      <w:r w:rsidRPr="00D83FC7">
        <w:t xml:space="preserve"> is another example of a verb that changes orthographically.</w:t>
      </w:r>
    </w:p>
    <w:p w14:paraId="07C3A4DD" w14:textId="77777777" w:rsidR="00BE2DC1" w:rsidRPr="00D83FC7" w:rsidRDefault="00BE2DC1" w:rsidP="00BE2DC1">
      <w:pPr>
        <w:numPr>
          <w:ilvl w:val="0"/>
          <w:numId w:val="1"/>
        </w:numPr>
      </w:pPr>
      <w:r w:rsidRPr="00D83FC7">
        <w:t>Several verbs are always irregular in the subjunctive mood. You will need to memorize their conjugations.</w:t>
      </w:r>
    </w:p>
    <w:p w14:paraId="779878A4" w14:textId="77777777" w:rsidR="00BE2DC1" w:rsidRPr="00D83FC7" w:rsidRDefault="00BE2DC1" w:rsidP="00BE2DC1">
      <w:pPr>
        <w:numPr>
          <w:ilvl w:val="0"/>
          <w:numId w:val="1"/>
        </w:numPr>
      </w:pPr>
      <w:r w:rsidRPr="00D83FC7">
        <w:t>…</w:t>
      </w:r>
    </w:p>
    <w:p w14:paraId="2F591AEC" w14:textId="77777777" w:rsidR="00BE2DC1" w:rsidRPr="00D83FC7" w:rsidRDefault="00BE2DC1" w:rsidP="00BE2DC1">
      <w:pPr>
        <w:numPr>
          <w:ilvl w:val="0"/>
          <w:numId w:val="1"/>
        </w:numPr>
      </w:pPr>
      <w:r w:rsidRPr="00D83FC7">
        <w:t>…</w:t>
      </w:r>
    </w:p>
    <w:p w14:paraId="086AA694" w14:textId="77777777" w:rsidR="00BE2DC1" w:rsidRPr="00D83FC7" w:rsidRDefault="00BE2DC1" w:rsidP="00BE2DC1">
      <w:pPr>
        <w:numPr>
          <w:ilvl w:val="0"/>
          <w:numId w:val="1"/>
        </w:numPr>
      </w:pPr>
      <w:r w:rsidRPr="00D83FC7">
        <w:t xml:space="preserve">Now that we’ve reviewed the </w:t>
      </w:r>
      <w:r>
        <w:t>rules of conjugation for verbs used in indirect commands, let’s examine the verbs which are typically used to soften commands. We’ll look at a group of verbs that are often</w:t>
      </w:r>
      <w:r w:rsidRPr="00D83FC7">
        <w:t xml:space="preserve"> used in </w:t>
      </w:r>
      <w:r w:rsidRPr="00B15F77">
        <w:rPr>
          <w:b/>
          <w:i/>
        </w:rPr>
        <w:t xml:space="preserve">personal </w:t>
      </w:r>
      <w:r w:rsidRPr="00D83FC7">
        <w:t xml:space="preserve">indirect commands. In addition, </w:t>
      </w:r>
      <w:r>
        <w:t xml:space="preserve">we’ll see that </w:t>
      </w:r>
      <w:proofErr w:type="gramStart"/>
      <w:r w:rsidRPr="00D83FC7">
        <w:t>a number of</w:t>
      </w:r>
      <w:proofErr w:type="gramEnd"/>
      <w:r w:rsidRPr="00D83FC7">
        <w:t xml:space="preserve"> expressions are typically used in </w:t>
      </w:r>
      <w:r w:rsidRPr="00B15F77">
        <w:rPr>
          <w:b/>
          <w:i/>
        </w:rPr>
        <w:t>impersonal expressions</w:t>
      </w:r>
      <w:r w:rsidRPr="00D83FC7">
        <w:t xml:space="preserve">. </w:t>
      </w:r>
    </w:p>
    <w:p w14:paraId="7E85433E" w14:textId="77777777" w:rsidR="00BE2DC1" w:rsidRPr="00D83FC7" w:rsidRDefault="00BE2DC1" w:rsidP="00BE2DC1">
      <w:pPr>
        <w:numPr>
          <w:ilvl w:val="0"/>
          <w:numId w:val="1"/>
        </w:numPr>
      </w:pPr>
      <w:r w:rsidRPr="00D83FC7">
        <w:t xml:space="preserve">These two verbs are </w:t>
      </w:r>
      <w:r>
        <w:t xml:space="preserve">used very </w:t>
      </w:r>
      <w:r w:rsidRPr="00D83FC7">
        <w:t xml:space="preserve">frequently in personal indirect commands. </w:t>
      </w:r>
    </w:p>
    <w:p w14:paraId="5971ACAA" w14:textId="77777777" w:rsidR="00BE2DC1" w:rsidRPr="00D83FC7" w:rsidRDefault="00BE2DC1" w:rsidP="00BE2DC1">
      <w:pPr>
        <w:numPr>
          <w:ilvl w:val="0"/>
          <w:numId w:val="1"/>
        </w:numPr>
      </w:pPr>
      <w:r w:rsidRPr="00D83FC7">
        <w:t xml:space="preserve">Review several other verbs </w:t>
      </w:r>
      <w:r>
        <w:t xml:space="preserve">that are </w:t>
      </w:r>
      <w:r w:rsidRPr="00D83FC7">
        <w:t>used in personal indirect commands.</w:t>
      </w:r>
    </w:p>
    <w:p w14:paraId="78F9DB6F" w14:textId="77777777" w:rsidR="00BE2DC1" w:rsidRPr="00D83FC7" w:rsidRDefault="00BE2DC1" w:rsidP="00BE2DC1">
      <w:pPr>
        <w:numPr>
          <w:ilvl w:val="0"/>
          <w:numId w:val="1"/>
        </w:numPr>
      </w:pPr>
      <w:r w:rsidRPr="00D83FC7">
        <w:t>…</w:t>
      </w:r>
    </w:p>
    <w:p w14:paraId="24641DD3" w14:textId="77777777" w:rsidR="00BE2DC1" w:rsidRPr="00D83FC7" w:rsidRDefault="00BE2DC1" w:rsidP="00BE2DC1">
      <w:pPr>
        <w:numPr>
          <w:ilvl w:val="0"/>
          <w:numId w:val="1"/>
        </w:numPr>
      </w:pPr>
      <w:r w:rsidRPr="00D83FC7">
        <w:t xml:space="preserve">Finally, review some impersonal expressions </w:t>
      </w:r>
      <w:r>
        <w:t xml:space="preserve">that are </w:t>
      </w:r>
      <w:r w:rsidRPr="00D83FC7">
        <w:t>used in indirect commands.</w:t>
      </w:r>
    </w:p>
    <w:p w14:paraId="2FD8DBBB" w14:textId="77777777" w:rsidR="00BE2DC1" w:rsidRPr="00D83FC7" w:rsidRDefault="00BE2DC1" w:rsidP="00BE2DC1">
      <w:pPr>
        <w:ind w:left="450"/>
      </w:pPr>
      <w:r>
        <w:t>24.</w:t>
      </w:r>
      <w:r w:rsidRPr="00D83FC7">
        <w:t xml:space="preserve"> (music) This completes the section of the tutorial about indirect commands. Return to the main menu to try the practice exercises about indirect commands. </w:t>
      </w:r>
    </w:p>
    <w:p w14:paraId="7FBBEA2C" w14:textId="1B680846" w:rsidR="00F60E49" w:rsidRDefault="00F60E49">
      <w:bookmarkStart w:id="0" w:name="_GoBack"/>
      <w:bookmarkEnd w:id="0"/>
    </w:p>
    <w:sectPr w:rsidR="00F60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34040"/>
    <w:multiLevelType w:val="hybridMultilevel"/>
    <w:tmpl w:val="1ED07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C1"/>
    <w:rsid w:val="00657C3E"/>
    <w:rsid w:val="0088692A"/>
    <w:rsid w:val="00BE2DC1"/>
    <w:rsid w:val="00F6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FB42"/>
  <w15:chartTrackingRefBased/>
  <w15:docId w15:val="{B7A8EA2A-04D4-4ACF-8FEA-CB00C7A8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DC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E2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D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MENGEL</dc:creator>
  <cp:keywords/>
  <dc:description/>
  <cp:lastModifiedBy>MARY MENGEL</cp:lastModifiedBy>
  <cp:revision>2</cp:revision>
  <dcterms:created xsi:type="dcterms:W3CDTF">2018-12-19T21:33:00Z</dcterms:created>
  <dcterms:modified xsi:type="dcterms:W3CDTF">2018-12-20T14:35:00Z</dcterms:modified>
</cp:coreProperties>
</file>